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0B1" w:rsidRDefault="000720B1" w:rsidP="000720B1">
      <w:pPr>
        <w:spacing w:line="259" w:lineRule="auto"/>
        <w:ind w:left="0" w:firstLine="0"/>
      </w:pPr>
      <w:proofErr w:type="spellStart"/>
      <w:r w:rsidRPr="000720B1">
        <w:rPr>
          <w:b/>
          <w:sz w:val="32"/>
        </w:rPr>
        <w:t>Section</w:t>
      </w:r>
      <w:proofErr w:type="spellEnd"/>
      <w:r w:rsidRPr="000720B1">
        <w:rPr>
          <w:b/>
          <w:sz w:val="32"/>
        </w:rPr>
        <w:t xml:space="preserve"> </w:t>
      </w:r>
      <w:r w:rsidRPr="000720B1">
        <w:rPr>
          <w:b/>
          <w:sz w:val="32"/>
        </w:rPr>
        <w:t>3</w:t>
      </w:r>
      <w:r w:rsidRPr="000720B1">
        <w:rPr>
          <w:b/>
          <w:sz w:val="32"/>
        </w:rPr>
        <w:t xml:space="preserve">: </w:t>
      </w:r>
      <w:proofErr w:type="spellStart"/>
      <w:r w:rsidRPr="000720B1">
        <w:rPr>
          <w:b/>
          <w:sz w:val="32"/>
        </w:rPr>
        <w:t>Relations</w:t>
      </w:r>
      <w:proofErr w:type="spellEnd"/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</w:r>
      <w:proofErr w:type="spellStart"/>
      <w:r>
        <w:t>Try</w:t>
      </w:r>
      <w:proofErr w:type="spellEnd"/>
      <w:r>
        <w:t xml:space="preserve"> It / Solve It </w:t>
      </w:r>
    </w:p>
    <w:p w:rsidR="000720B1" w:rsidRDefault="000720B1" w:rsidP="000720B1">
      <w:pPr>
        <w:ind w:left="345" w:hanging="360"/>
      </w:pPr>
      <w:r>
        <w:t xml:space="preserve">1. </w:t>
      </w:r>
      <w:proofErr w:type="spellStart"/>
      <w:r>
        <w:t>Resolve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M:M </w:t>
      </w:r>
      <w:proofErr w:type="spellStart"/>
      <w:r>
        <w:t>between</w:t>
      </w:r>
      <w:proofErr w:type="spellEnd"/>
      <w:r>
        <w:t xml:space="preserve"> TEACHER </w:t>
      </w:r>
      <w:proofErr w:type="spellStart"/>
      <w:r>
        <w:t>and</w:t>
      </w:r>
      <w:proofErr w:type="spellEnd"/>
      <w:r>
        <w:t xml:space="preserve"> CLASS as </w:t>
      </w:r>
      <w:proofErr w:type="spellStart"/>
      <w:r>
        <w:t>well</w:t>
      </w:r>
      <w:proofErr w:type="spellEnd"/>
      <w:r>
        <w:t xml:space="preserve"> as INTERPRETER </w:t>
      </w:r>
      <w:proofErr w:type="spellStart"/>
      <w:r>
        <w:t>and</w:t>
      </w:r>
      <w:proofErr w:type="spellEnd"/>
      <w:r>
        <w:t xml:space="preserve"> LANGUAGE.  For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intersection</w:t>
      </w:r>
      <w:proofErr w:type="spellEnd"/>
      <w:r>
        <w:t xml:space="preserve"> </w:t>
      </w:r>
      <w:proofErr w:type="spellStart"/>
      <w:r>
        <w:t>entity</w:t>
      </w:r>
      <w:proofErr w:type="spellEnd"/>
      <w:r>
        <w:t xml:space="preserve">, </w:t>
      </w:r>
      <w:proofErr w:type="spellStart"/>
      <w:r>
        <w:t>think</w:t>
      </w:r>
      <w:proofErr w:type="spellEnd"/>
      <w:r>
        <w:t xml:space="preserve"> of </w:t>
      </w:r>
      <w:proofErr w:type="spellStart"/>
      <w:r>
        <w:t>additional</w:t>
      </w:r>
      <w:proofErr w:type="spellEnd"/>
      <w:r>
        <w:t xml:space="preserve"> </w:t>
      </w:r>
      <w:proofErr w:type="spellStart"/>
      <w:r>
        <w:t>attributes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a UID. </w:t>
      </w:r>
    </w:p>
    <w:p w:rsidR="000720B1" w:rsidRDefault="000720B1" w:rsidP="000720B1">
      <w:pPr>
        <w:spacing w:line="259" w:lineRule="auto"/>
        <w:ind w:left="0" w:firstLine="0"/>
      </w:pPr>
      <w:r>
        <w:t xml:space="preserve"> </w:t>
      </w:r>
    </w:p>
    <w:p w:rsidR="000720B1" w:rsidRDefault="000720B1" w:rsidP="000720B1">
      <w:pPr>
        <w:spacing w:line="259" w:lineRule="auto"/>
        <w:ind w:left="0" w:right="2634" w:firstLine="0"/>
        <w:jc w:val="center"/>
      </w:pPr>
      <w:r>
        <w:rPr>
          <w:noProof/>
        </w:rPr>
        <w:drawing>
          <wp:inline distT="0" distB="0" distL="0" distR="0" wp14:anchorId="29F429BE" wp14:editId="16F21F70">
            <wp:extent cx="3771900" cy="381000"/>
            <wp:effectExtent l="0" t="0" r="0" b="0"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Picture 4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0720B1" w:rsidRDefault="000720B1" w:rsidP="000720B1">
      <w:pPr>
        <w:spacing w:line="259" w:lineRule="auto"/>
        <w:ind w:left="0" w:firstLine="0"/>
      </w:pPr>
      <w:r>
        <w:t xml:space="preserve"> </w:t>
      </w:r>
    </w:p>
    <w:p w:rsidR="000720B1" w:rsidRDefault="000720B1" w:rsidP="000720B1">
      <w:pPr>
        <w:spacing w:line="259" w:lineRule="auto"/>
        <w:ind w:left="0" w:right="2634" w:firstLine="0"/>
        <w:jc w:val="center"/>
      </w:pPr>
      <w:r>
        <w:rPr>
          <w:noProof/>
        </w:rPr>
        <w:drawing>
          <wp:inline distT="0" distB="0" distL="0" distR="0" wp14:anchorId="61ACD51E" wp14:editId="3E78BA0A">
            <wp:extent cx="3771900" cy="381000"/>
            <wp:effectExtent l="0" t="0" r="0" b="0"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4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0720B1" w:rsidRDefault="000720B1" w:rsidP="000720B1">
      <w:pPr>
        <w:spacing w:line="259" w:lineRule="auto"/>
        <w:ind w:left="0" w:firstLine="0"/>
        <w:rPr>
          <w:sz w:val="32"/>
        </w:rPr>
      </w:pPr>
    </w:p>
    <w:p w:rsidR="000720B1" w:rsidRDefault="000720B1" w:rsidP="000720B1">
      <w:pPr>
        <w:spacing w:line="259" w:lineRule="auto"/>
        <w:ind w:left="0" w:firstLine="0"/>
      </w:pPr>
      <w:proofErr w:type="spellStart"/>
      <w:r w:rsidRPr="000720B1">
        <w:rPr>
          <w:b/>
          <w:sz w:val="32"/>
        </w:rPr>
        <w:t>Section</w:t>
      </w:r>
      <w:proofErr w:type="spellEnd"/>
      <w:r w:rsidRPr="000720B1">
        <w:rPr>
          <w:b/>
          <w:sz w:val="32"/>
        </w:rPr>
        <w:t xml:space="preserve"> 4: </w:t>
      </w:r>
      <w:proofErr w:type="spellStart"/>
      <w:r w:rsidRPr="000720B1">
        <w:rPr>
          <w:b/>
          <w:sz w:val="32"/>
        </w:rPr>
        <w:t>Supertypes</w:t>
      </w:r>
      <w:proofErr w:type="spellEnd"/>
      <w:r w:rsidRPr="000720B1">
        <w:rPr>
          <w:b/>
          <w:sz w:val="32"/>
        </w:rPr>
        <w:t xml:space="preserve"> </w:t>
      </w:r>
      <w:proofErr w:type="spellStart"/>
      <w:r w:rsidRPr="000720B1">
        <w:rPr>
          <w:b/>
          <w:sz w:val="32"/>
        </w:rPr>
        <w:t>and</w:t>
      </w:r>
      <w:proofErr w:type="spellEnd"/>
      <w:r w:rsidRPr="000720B1">
        <w:rPr>
          <w:b/>
          <w:sz w:val="32"/>
        </w:rPr>
        <w:t xml:space="preserve"> </w:t>
      </w:r>
      <w:proofErr w:type="spellStart"/>
      <w:r w:rsidRPr="000720B1">
        <w:rPr>
          <w:b/>
          <w:sz w:val="32"/>
        </w:rPr>
        <w:t>Subtypes</w:t>
      </w:r>
      <w:proofErr w:type="spellEnd"/>
      <w:r>
        <w:rPr>
          <w:b/>
          <w:sz w:val="32"/>
        </w:rPr>
        <w:t xml:space="preserve"> </w:t>
      </w:r>
      <w:r>
        <w:rPr>
          <w:b/>
          <w:sz w:val="32"/>
        </w:rPr>
        <w:tab/>
      </w:r>
      <w:r>
        <w:rPr>
          <w:b/>
          <w:sz w:val="32"/>
        </w:rPr>
        <w:tab/>
      </w:r>
      <w:proofErr w:type="spellStart"/>
      <w:r>
        <w:t>Try</w:t>
      </w:r>
      <w:proofErr w:type="spellEnd"/>
      <w:r>
        <w:t xml:space="preserve"> It / Solve It </w:t>
      </w:r>
    </w:p>
    <w:p w:rsidR="000720B1" w:rsidRDefault="000720B1" w:rsidP="000720B1">
      <w:pPr>
        <w:spacing w:line="259" w:lineRule="auto"/>
        <w:ind w:left="0" w:firstLine="0"/>
      </w:pPr>
      <w:r>
        <w:t xml:space="preserve"> </w:t>
      </w:r>
    </w:p>
    <w:p w:rsidR="000720B1" w:rsidRDefault="000720B1" w:rsidP="000720B1">
      <w:pPr>
        <w:numPr>
          <w:ilvl w:val="0"/>
          <w:numId w:val="4"/>
        </w:numPr>
        <w:spacing w:after="13"/>
        <w:ind w:hanging="360"/>
      </w:pPr>
      <w:proofErr w:type="spellStart"/>
      <w:r>
        <w:t>Identify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supertype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subtype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entity</w:t>
      </w:r>
      <w:proofErr w:type="spellEnd"/>
      <w:r>
        <w:t xml:space="preserve"> </w:t>
      </w:r>
      <w:proofErr w:type="spellStart"/>
      <w:r>
        <w:t>listed</w:t>
      </w:r>
      <w:proofErr w:type="spellEnd"/>
      <w:r>
        <w:t xml:space="preserve"> </w:t>
      </w:r>
      <w:proofErr w:type="spellStart"/>
      <w:r>
        <w:t>below</w:t>
      </w:r>
      <w:proofErr w:type="spellEnd"/>
      <w:r>
        <w:t xml:space="preserve">. </w:t>
      </w:r>
      <w:bookmarkStart w:id="0" w:name="_GoBack"/>
      <w:bookmarkEnd w:id="0"/>
    </w:p>
    <w:p w:rsidR="000720B1" w:rsidRDefault="000720B1" w:rsidP="000720B1">
      <w:pPr>
        <w:spacing w:after="5" w:line="259" w:lineRule="auto"/>
        <w:ind w:left="0" w:firstLine="0"/>
      </w:pPr>
      <w:r>
        <w:t xml:space="preserve"> </w:t>
      </w:r>
    </w:p>
    <w:p w:rsidR="000720B1" w:rsidRDefault="000720B1" w:rsidP="000720B1">
      <w:pPr>
        <w:tabs>
          <w:tab w:val="center" w:pos="2160"/>
        </w:tabs>
        <w:ind w:left="-15" w:firstLine="0"/>
      </w:pPr>
      <w:r>
        <w:t xml:space="preserve"> </w:t>
      </w:r>
      <w:r>
        <w:tab/>
        <w:t xml:space="preserve">DISABILITY </w:t>
      </w:r>
    </w:p>
    <w:p w:rsidR="000720B1" w:rsidRDefault="000720B1" w:rsidP="000720B1">
      <w:pPr>
        <w:tabs>
          <w:tab w:val="center" w:pos="2160"/>
        </w:tabs>
        <w:ind w:left="-15" w:firstLine="0"/>
      </w:pPr>
      <w:r>
        <w:t xml:space="preserve"> </w:t>
      </w:r>
      <w:r>
        <w:tab/>
        <w:t xml:space="preserve">Visual </w:t>
      </w:r>
      <w:proofErr w:type="spellStart"/>
      <w:r>
        <w:t>Impairment</w:t>
      </w:r>
      <w:proofErr w:type="spellEnd"/>
      <w:r>
        <w:t xml:space="preserve"> </w:t>
      </w:r>
    </w:p>
    <w:p w:rsidR="000720B1" w:rsidRDefault="000720B1" w:rsidP="000720B1">
      <w:pPr>
        <w:tabs>
          <w:tab w:val="center" w:pos="2161"/>
        </w:tabs>
        <w:ind w:left="-15" w:firstLine="0"/>
      </w:pPr>
      <w:r>
        <w:t xml:space="preserve"> </w:t>
      </w:r>
      <w:r>
        <w:tab/>
      </w:r>
      <w:proofErr w:type="spellStart"/>
      <w:r>
        <w:t>Hearing</w:t>
      </w:r>
      <w:proofErr w:type="spellEnd"/>
      <w:r>
        <w:t xml:space="preserve"> </w:t>
      </w:r>
      <w:proofErr w:type="spellStart"/>
      <w:r>
        <w:t>Impairment</w:t>
      </w:r>
      <w:proofErr w:type="spellEnd"/>
      <w:r>
        <w:t xml:space="preserve"> </w:t>
      </w:r>
    </w:p>
    <w:p w:rsidR="000720B1" w:rsidRDefault="000720B1" w:rsidP="000720B1">
      <w:pPr>
        <w:tabs>
          <w:tab w:val="center" w:pos="2160"/>
        </w:tabs>
        <w:ind w:left="-15" w:firstLine="0"/>
      </w:pPr>
      <w:r>
        <w:t xml:space="preserve"> </w:t>
      </w:r>
      <w:r>
        <w:tab/>
      </w:r>
      <w:proofErr w:type="spellStart"/>
      <w:r>
        <w:t>Amputation</w:t>
      </w:r>
      <w:proofErr w:type="spellEnd"/>
      <w:r>
        <w:t xml:space="preserve"> </w:t>
      </w:r>
    </w:p>
    <w:p w:rsidR="000720B1" w:rsidRDefault="000720B1" w:rsidP="000720B1">
      <w:pPr>
        <w:tabs>
          <w:tab w:val="center" w:pos="2160"/>
        </w:tabs>
        <w:ind w:left="-15" w:firstLine="0"/>
      </w:pPr>
      <w:r>
        <w:t xml:space="preserve"> </w:t>
      </w:r>
      <w:r>
        <w:tab/>
      </w:r>
      <w:proofErr w:type="spellStart"/>
      <w:r>
        <w:t>Paralysis</w:t>
      </w:r>
      <w:proofErr w:type="spellEnd"/>
      <w:r>
        <w:t xml:space="preserve"> </w:t>
      </w:r>
    </w:p>
    <w:p w:rsidR="000720B1" w:rsidRDefault="000720B1" w:rsidP="000720B1">
      <w:pPr>
        <w:spacing w:line="259" w:lineRule="auto"/>
        <w:ind w:left="0" w:firstLine="0"/>
      </w:pPr>
      <w:r>
        <w:t xml:space="preserve"> </w:t>
      </w:r>
    </w:p>
    <w:p w:rsidR="000720B1" w:rsidRDefault="000720B1" w:rsidP="000720B1">
      <w:pPr>
        <w:numPr>
          <w:ilvl w:val="0"/>
          <w:numId w:val="4"/>
        </w:numPr>
        <w:spacing w:after="13"/>
        <w:ind w:hanging="360"/>
      </w:pPr>
      <w:r>
        <w:t xml:space="preserve">For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rule</w:t>
      </w:r>
      <w:proofErr w:type="spellEnd"/>
      <w:r>
        <w:t xml:space="preserve"> </w:t>
      </w:r>
      <w:proofErr w:type="spellStart"/>
      <w:r>
        <w:t>stated</w:t>
      </w:r>
      <w:proofErr w:type="spellEnd"/>
      <w:r>
        <w:t xml:space="preserve"> indicate </w:t>
      </w:r>
      <w:proofErr w:type="spellStart"/>
      <w:r>
        <w:t>if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rule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applicable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supertypes</w:t>
      </w:r>
      <w:proofErr w:type="spellEnd"/>
      <w:r>
        <w:t xml:space="preserve"> or </w:t>
      </w:r>
      <w:proofErr w:type="spellStart"/>
      <w:r>
        <w:t>subtypes</w:t>
      </w:r>
      <w:proofErr w:type="spellEnd"/>
      <w:r>
        <w:t xml:space="preserve">. </w:t>
      </w:r>
    </w:p>
    <w:p w:rsidR="000720B1" w:rsidRDefault="000720B1" w:rsidP="000720B1">
      <w:pPr>
        <w:spacing w:line="259" w:lineRule="auto"/>
        <w:ind w:left="0" w:firstLine="0"/>
      </w:pPr>
      <w:r>
        <w:t xml:space="preserve"> </w:t>
      </w:r>
    </w:p>
    <w:p w:rsidR="000720B1" w:rsidRDefault="000720B1" w:rsidP="000720B1">
      <w:r>
        <w:t xml:space="preserve">__________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</w:t>
      </w:r>
      <w:proofErr w:type="spellStart"/>
      <w:r>
        <w:t>attributes</w:t>
      </w:r>
      <w:proofErr w:type="spellEnd"/>
      <w:r>
        <w:t xml:space="preserve"> in </w:t>
      </w:r>
      <w:proofErr w:type="spellStart"/>
      <w:r>
        <w:t>common</w:t>
      </w:r>
      <w:proofErr w:type="spellEnd"/>
      <w:r>
        <w:t xml:space="preserve"> </w:t>
      </w:r>
    </w:p>
    <w:p w:rsidR="000720B1" w:rsidRDefault="000720B1" w:rsidP="000720B1">
      <w:r>
        <w:t xml:space="preserve">__________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inherit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attributes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relationships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entity</w:t>
      </w:r>
      <w:proofErr w:type="spellEnd"/>
      <w:r>
        <w:t xml:space="preserve"> </w:t>
      </w:r>
    </w:p>
    <w:p w:rsidR="000720B1" w:rsidRDefault="000720B1" w:rsidP="000720B1">
      <w:r>
        <w:t xml:space="preserve">__________ </w:t>
      </w:r>
      <w:proofErr w:type="spellStart"/>
      <w:r>
        <w:t>Never</w:t>
      </w:r>
      <w:proofErr w:type="spellEnd"/>
      <w:r>
        <w:t xml:space="preserve"> </w:t>
      </w:r>
      <w:proofErr w:type="spellStart"/>
      <w:r>
        <w:t>exists</w:t>
      </w:r>
      <w:proofErr w:type="spellEnd"/>
      <w:r>
        <w:t xml:space="preserve"> </w:t>
      </w:r>
      <w:proofErr w:type="spellStart"/>
      <w:r>
        <w:t>alone</w:t>
      </w:r>
      <w:proofErr w:type="spellEnd"/>
      <w:r>
        <w:t xml:space="preserve"> </w:t>
      </w:r>
    </w:p>
    <w:p w:rsidR="000720B1" w:rsidRDefault="000720B1" w:rsidP="000720B1">
      <w:r>
        <w:t xml:space="preserve">__________ Create </w:t>
      </w:r>
      <w:proofErr w:type="spellStart"/>
      <w:r>
        <w:t>one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a </w:t>
      </w:r>
      <w:proofErr w:type="spellStart"/>
      <w:r>
        <w:t>group</w:t>
      </w:r>
      <w:proofErr w:type="spellEnd"/>
      <w:r>
        <w:t xml:space="preserve"> of </w:t>
      </w:r>
      <w:proofErr w:type="spellStart"/>
      <w:r>
        <w:t>instances</w:t>
      </w:r>
      <w:proofErr w:type="spellEnd"/>
      <w:r>
        <w:t xml:space="preserve"> of an </w:t>
      </w:r>
      <w:proofErr w:type="spellStart"/>
      <w:r>
        <w:t>entity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special </w:t>
      </w:r>
      <w:proofErr w:type="spellStart"/>
      <w:r>
        <w:t>properties</w:t>
      </w:r>
      <w:proofErr w:type="spellEnd"/>
      <w:r>
        <w:t xml:space="preserve"> </w:t>
      </w:r>
    </w:p>
    <w:p w:rsidR="000720B1" w:rsidRDefault="000720B1" w:rsidP="000720B1">
      <w:pPr>
        <w:numPr>
          <w:ilvl w:val="0"/>
          <w:numId w:val="4"/>
        </w:numPr>
        <w:spacing w:after="13"/>
        <w:ind w:hanging="360"/>
      </w:pPr>
      <w:proofErr w:type="spellStart"/>
      <w:r>
        <w:t>Name</w:t>
      </w:r>
      <w:proofErr w:type="spellEnd"/>
      <w:r>
        <w:t xml:space="preserve"> </w:t>
      </w:r>
      <w:proofErr w:type="spellStart"/>
      <w:r>
        <w:t>three</w:t>
      </w:r>
      <w:proofErr w:type="spellEnd"/>
      <w:r>
        <w:t xml:space="preserve"> </w:t>
      </w:r>
      <w:proofErr w:type="spellStart"/>
      <w:r>
        <w:t>things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consider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considering</w:t>
      </w:r>
      <w:proofErr w:type="spellEnd"/>
      <w:r>
        <w:t xml:space="preserve"> </w:t>
      </w:r>
      <w:proofErr w:type="spellStart"/>
      <w:r>
        <w:t>supertypes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subtypes</w:t>
      </w:r>
      <w:proofErr w:type="spellEnd"/>
      <w:r>
        <w:t xml:space="preserve">. </w:t>
      </w:r>
    </w:p>
    <w:p w:rsidR="000720B1" w:rsidRDefault="000720B1" w:rsidP="000720B1">
      <w:pPr>
        <w:spacing w:line="259" w:lineRule="auto"/>
        <w:ind w:left="0" w:firstLine="0"/>
      </w:pPr>
      <w:r>
        <w:t xml:space="preserve"> </w:t>
      </w:r>
    </w:p>
    <w:p w:rsidR="000720B1" w:rsidRDefault="000720B1" w:rsidP="000720B1">
      <w:pPr>
        <w:numPr>
          <w:ilvl w:val="0"/>
          <w:numId w:val="4"/>
        </w:numPr>
        <w:spacing w:after="13"/>
        <w:ind w:hanging="360"/>
      </w:pPr>
      <w:proofErr w:type="spellStart"/>
      <w:r>
        <w:t>Find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incorrect</w:t>
      </w:r>
      <w:proofErr w:type="spellEnd"/>
      <w:r>
        <w:t xml:space="preserve"> </w:t>
      </w:r>
      <w:proofErr w:type="spellStart"/>
      <w:r>
        <w:t>subtypes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illustration</w:t>
      </w:r>
      <w:proofErr w:type="spellEnd"/>
      <w:r>
        <w:t xml:space="preserve">. </w:t>
      </w:r>
      <w:proofErr w:type="spellStart"/>
      <w:r>
        <w:t>Explain</w:t>
      </w:r>
      <w:proofErr w:type="spellEnd"/>
      <w:r>
        <w:t xml:space="preserve"> </w:t>
      </w:r>
      <w:proofErr w:type="spellStart"/>
      <w:r>
        <w:t>why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think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subtype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incorrect</w:t>
      </w:r>
      <w:proofErr w:type="spellEnd"/>
      <w:r>
        <w:t xml:space="preserve">. </w:t>
      </w:r>
      <w:proofErr w:type="spellStart"/>
      <w:r>
        <w:t>Adjust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model </w:t>
      </w:r>
      <w:proofErr w:type="spellStart"/>
      <w:r>
        <w:t>to</w:t>
      </w:r>
      <w:proofErr w:type="spellEnd"/>
      <w:r>
        <w:t xml:space="preserve"> </w:t>
      </w:r>
      <w:proofErr w:type="spellStart"/>
      <w:r>
        <w:t>improve</w:t>
      </w:r>
      <w:proofErr w:type="spellEnd"/>
      <w:r>
        <w:t xml:space="preserve"> it. </w:t>
      </w:r>
    </w:p>
    <w:p w:rsidR="000720B1" w:rsidRDefault="000720B1" w:rsidP="000720B1">
      <w:pPr>
        <w:spacing w:line="259" w:lineRule="auto"/>
        <w:ind w:left="0" w:firstLine="0"/>
      </w:pPr>
      <w:r>
        <w:t xml:space="preserve"> </w:t>
      </w:r>
    </w:p>
    <w:p w:rsidR="000720B1" w:rsidRDefault="000720B1" w:rsidP="000720B1">
      <w:pPr>
        <w:spacing w:line="259" w:lineRule="auto"/>
        <w:ind w:left="0" w:right="3457" w:firstLine="0"/>
        <w:jc w:val="center"/>
      </w:pPr>
      <w:r>
        <w:rPr>
          <w:noProof/>
        </w:rPr>
        <w:drawing>
          <wp:inline distT="0" distB="0" distL="0" distR="0" wp14:anchorId="3885D8D1" wp14:editId="01DB92D6">
            <wp:extent cx="3212592" cy="1764792"/>
            <wp:effectExtent l="0" t="0" r="0" b="0"/>
            <wp:docPr id="89" name="Picture 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Picture 8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12592" cy="1764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0720B1" w:rsidRDefault="000720B1" w:rsidP="000720B1">
      <w:pPr>
        <w:spacing w:line="259" w:lineRule="auto"/>
        <w:ind w:left="0" w:firstLine="0"/>
      </w:pPr>
      <w:r>
        <w:t xml:space="preserve"> </w:t>
      </w:r>
    </w:p>
    <w:p w:rsidR="000720B1" w:rsidRDefault="000720B1" w:rsidP="000720B1">
      <w:pPr>
        <w:numPr>
          <w:ilvl w:val="0"/>
          <w:numId w:val="4"/>
        </w:numPr>
        <w:spacing w:after="13"/>
        <w:ind w:hanging="360"/>
      </w:pPr>
      <w:proofErr w:type="spellStart"/>
      <w:r>
        <w:t>Read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scenario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construct an ERD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contains</w:t>
      </w:r>
      <w:proofErr w:type="spellEnd"/>
      <w:r>
        <w:t xml:space="preserve"> at </w:t>
      </w:r>
      <w:proofErr w:type="spellStart"/>
      <w:r>
        <w:t>least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subtypes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entity</w:t>
      </w:r>
      <w:proofErr w:type="spellEnd"/>
      <w:r>
        <w:t xml:space="preserve"> PRODUCT.  Show </w:t>
      </w:r>
      <w:proofErr w:type="spellStart"/>
      <w:r>
        <w:t>clearly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attributes</w:t>
      </w:r>
      <w:proofErr w:type="spellEnd"/>
      <w:r>
        <w:t xml:space="preserve"> </w:t>
      </w:r>
      <w:proofErr w:type="spellStart"/>
      <w:r>
        <w:t>belong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entity</w:t>
      </w:r>
      <w:proofErr w:type="spellEnd"/>
      <w:r>
        <w:t xml:space="preserve"> </w:t>
      </w:r>
      <w:proofErr w:type="spellStart"/>
      <w:r>
        <w:t>supertype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which</w:t>
      </w:r>
      <w:proofErr w:type="spellEnd"/>
      <w:r>
        <w:t xml:space="preserve"> </w:t>
      </w:r>
      <w:proofErr w:type="spellStart"/>
      <w:r>
        <w:t>belong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subtypes</w:t>
      </w:r>
      <w:proofErr w:type="spellEnd"/>
      <w:r>
        <w:t xml:space="preserve">.  </w:t>
      </w:r>
      <w:proofErr w:type="spellStart"/>
      <w:r>
        <w:t>Identify</w:t>
      </w:r>
      <w:proofErr w:type="spellEnd"/>
      <w:r>
        <w:t xml:space="preserve"> a UID for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entity</w:t>
      </w:r>
      <w:proofErr w:type="spellEnd"/>
      <w:r>
        <w:t xml:space="preserve">. </w:t>
      </w:r>
    </w:p>
    <w:p w:rsidR="000720B1" w:rsidRDefault="000720B1" w:rsidP="000720B1">
      <w:pPr>
        <w:spacing w:line="259" w:lineRule="auto"/>
        <w:ind w:left="0" w:firstLine="0"/>
      </w:pPr>
      <w:r>
        <w:t xml:space="preserve"> </w:t>
      </w:r>
    </w:p>
    <w:p w:rsidR="000720B1" w:rsidRDefault="000720B1" w:rsidP="000720B1">
      <w:pPr>
        <w:ind w:right="383"/>
      </w:pPr>
      <w:r>
        <w:t>“</w:t>
      </w:r>
      <w:proofErr w:type="spellStart"/>
      <w:r>
        <w:t>Our</w:t>
      </w:r>
      <w:proofErr w:type="spellEnd"/>
      <w:r>
        <w:t xml:space="preserve"> </w:t>
      </w:r>
      <w:proofErr w:type="spellStart"/>
      <w:r>
        <w:t>shops</w:t>
      </w:r>
      <w:proofErr w:type="spellEnd"/>
      <w:r>
        <w:t xml:space="preserve"> </w:t>
      </w:r>
      <w:proofErr w:type="spellStart"/>
      <w:r>
        <w:t>sell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</w:t>
      </w:r>
      <w:proofErr w:type="spellStart"/>
      <w:r>
        <w:t>kinds</w:t>
      </w:r>
      <w:proofErr w:type="spellEnd"/>
      <w:r>
        <w:t xml:space="preserve"> of </w:t>
      </w:r>
      <w:proofErr w:type="spellStart"/>
      <w:r>
        <w:t>women’s</w:t>
      </w:r>
      <w:proofErr w:type="spellEnd"/>
      <w:r>
        <w:t xml:space="preserve">’ </w:t>
      </w:r>
      <w:proofErr w:type="spellStart"/>
      <w:r>
        <w:t>clothing</w:t>
      </w:r>
      <w:proofErr w:type="spellEnd"/>
      <w:r>
        <w:t xml:space="preserve">, 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dresses</w:t>
      </w:r>
      <w:proofErr w:type="spellEnd"/>
      <w:r>
        <w:t xml:space="preserve">, </w:t>
      </w:r>
      <w:proofErr w:type="spellStart"/>
      <w:r>
        <w:t>skirts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blouses</w:t>
      </w:r>
      <w:proofErr w:type="spellEnd"/>
      <w:r>
        <w:t xml:space="preserve">.  Of </w:t>
      </w:r>
      <w:proofErr w:type="spellStart"/>
      <w:r>
        <w:t>course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product </w:t>
      </w:r>
      <w:proofErr w:type="spellStart"/>
      <w:r>
        <w:t>has</w:t>
      </w:r>
      <w:proofErr w:type="spellEnd"/>
      <w:r>
        <w:t xml:space="preserve"> a </w:t>
      </w:r>
      <w:proofErr w:type="spellStart"/>
      <w:r>
        <w:t>name</w:t>
      </w:r>
      <w:proofErr w:type="spellEnd"/>
      <w:r>
        <w:t xml:space="preserve">, a </w:t>
      </w:r>
      <w:proofErr w:type="spellStart"/>
      <w:r>
        <w:t>description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a price.  Oh,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sizes</w:t>
      </w:r>
      <w:proofErr w:type="spellEnd"/>
      <w:r>
        <w:t xml:space="preserve"> </w:t>
      </w:r>
      <w:proofErr w:type="spellStart"/>
      <w:r>
        <w:t>too</w:t>
      </w:r>
      <w:proofErr w:type="spellEnd"/>
      <w:r>
        <w:t xml:space="preserve">: </w:t>
      </w:r>
      <w:proofErr w:type="spellStart"/>
      <w:r>
        <w:t>all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a </w:t>
      </w:r>
      <w:proofErr w:type="spellStart"/>
      <w:r>
        <w:t>waist</w:t>
      </w:r>
      <w:proofErr w:type="spellEnd"/>
      <w:r>
        <w:t xml:space="preserve"> </w:t>
      </w:r>
      <w:proofErr w:type="spellStart"/>
      <w:r>
        <w:t>size</w:t>
      </w:r>
      <w:proofErr w:type="spellEnd"/>
      <w:r>
        <w:t xml:space="preserve">.  </w:t>
      </w:r>
      <w:proofErr w:type="spellStart"/>
      <w:r>
        <w:lastRenderedPageBreak/>
        <w:t>Dresses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skirts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a hem </w:t>
      </w:r>
      <w:proofErr w:type="spellStart"/>
      <w:r>
        <w:t>length</w:t>
      </w:r>
      <w:proofErr w:type="spellEnd"/>
      <w:r>
        <w:t xml:space="preserve"> but </w:t>
      </w:r>
      <w:proofErr w:type="spellStart"/>
      <w:r>
        <w:t>blouses</w:t>
      </w:r>
      <w:proofErr w:type="spellEnd"/>
      <w:r>
        <w:t xml:space="preserve"> </w:t>
      </w:r>
      <w:proofErr w:type="spellStart"/>
      <w:r>
        <w:t>don’t</w:t>
      </w:r>
      <w:proofErr w:type="spellEnd"/>
      <w:r>
        <w:t xml:space="preserve">.  </w:t>
      </w:r>
      <w:proofErr w:type="spellStart"/>
      <w:r>
        <w:t>Dresses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blouses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a </w:t>
      </w:r>
      <w:proofErr w:type="spellStart"/>
      <w:r>
        <w:t>chest</w:t>
      </w:r>
      <w:proofErr w:type="spellEnd"/>
      <w:r>
        <w:t xml:space="preserve"> </w:t>
      </w:r>
      <w:proofErr w:type="spellStart"/>
      <w:r>
        <w:t>size</w:t>
      </w:r>
      <w:proofErr w:type="spellEnd"/>
      <w:r>
        <w:t xml:space="preserve">; </w:t>
      </w:r>
      <w:proofErr w:type="spellStart"/>
      <w:r>
        <w:t>skirts</w:t>
      </w:r>
      <w:proofErr w:type="spellEnd"/>
      <w:r>
        <w:t xml:space="preserve"> </w:t>
      </w:r>
      <w:proofErr w:type="spellStart"/>
      <w:r>
        <w:t>don’t</w:t>
      </w:r>
      <w:proofErr w:type="spellEnd"/>
      <w:r>
        <w:t xml:space="preserve">.” </w:t>
      </w:r>
    </w:p>
    <w:p w:rsidR="000720B1" w:rsidRDefault="000720B1">
      <w:pPr>
        <w:spacing w:line="259" w:lineRule="auto"/>
        <w:ind w:left="-5" w:hanging="10"/>
        <w:rPr>
          <w:sz w:val="28"/>
        </w:rPr>
      </w:pPr>
    </w:p>
    <w:p w:rsidR="00A7049C" w:rsidRDefault="00E22B97">
      <w:pPr>
        <w:spacing w:line="259" w:lineRule="auto"/>
        <w:ind w:left="-5" w:hanging="10"/>
      </w:pPr>
      <w:proofErr w:type="spellStart"/>
      <w:r w:rsidRPr="000720B1">
        <w:rPr>
          <w:b/>
          <w:sz w:val="28"/>
        </w:rPr>
        <w:t>Section</w:t>
      </w:r>
      <w:proofErr w:type="spellEnd"/>
      <w:r w:rsidRPr="000720B1">
        <w:rPr>
          <w:b/>
          <w:sz w:val="28"/>
        </w:rPr>
        <w:t xml:space="preserve"> 5: </w:t>
      </w:r>
      <w:proofErr w:type="spellStart"/>
      <w:r w:rsidRPr="000720B1">
        <w:rPr>
          <w:b/>
          <w:sz w:val="28"/>
        </w:rPr>
        <w:t>Relationship</w:t>
      </w:r>
      <w:proofErr w:type="spellEnd"/>
      <w:r w:rsidRPr="000720B1">
        <w:rPr>
          <w:b/>
          <w:sz w:val="28"/>
        </w:rPr>
        <w:t xml:space="preserve"> </w:t>
      </w:r>
      <w:proofErr w:type="spellStart"/>
      <w:r w:rsidRPr="000720B1">
        <w:rPr>
          <w:b/>
          <w:sz w:val="28"/>
        </w:rPr>
        <w:t>Transferability</w:t>
      </w:r>
      <w:proofErr w:type="spellEnd"/>
      <w:r w:rsidRPr="000720B1">
        <w:rPr>
          <w:b/>
          <w:sz w:val="28"/>
        </w:rPr>
        <w:t xml:space="preserve"> </w:t>
      </w:r>
      <w:r w:rsidR="000720B1">
        <w:rPr>
          <w:b/>
          <w:sz w:val="28"/>
        </w:rPr>
        <w:tab/>
      </w:r>
      <w:proofErr w:type="spellStart"/>
      <w:r>
        <w:rPr>
          <w:sz w:val="28"/>
        </w:rPr>
        <w:t>Try</w:t>
      </w:r>
      <w:proofErr w:type="spellEnd"/>
      <w:r>
        <w:rPr>
          <w:sz w:val="28"/>
        </w:rPr>
        <w:t xml:space="preserve"> It / Solve It </w:t>
      </w:r>
    </w:p>
    <w:p w:rsidR="00A7049C" w:rsidRDefault="00E22B97">
      <w:pPr>
        <w:ind w:left="370" w:right="711"/>
      </w:pPr>
      <w:r>
        <w:t xml:space="preserve">1. </w:t>
      </w:r>
      <w:proofErr w:type="spellStart"/>
      <w:r>
        <w:t>Draw</w:t>
      </w:r>
      <w:proofErr w:type="spellEnd"/>
      <w:r>
        <w:t xml:space="preserve"> </w:t>
      </w:r>
      <w:proofErr w:type="spellStart"/>
      <w:r>
        <w:t>softboxes</w:t>
      </w:r>
      <w:proofErr w:type="spellEnd"/>
      <w:r>
        <w:t xml:space="preserve"> for </w:t>
      </w:r>
      <w:proofErr w:type="spellStart"/>
      <w:r>
        <w:t>each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. </w:t>
      </w:r>
      <w:proofErr w:type="spellStart"/>
      <w:r>
        <w:t>Draw</w:t>
      </w:r>
      <w:proofErr w:type="spellEnd"/>
      <w:r>
        <w:t xml:space="preserve"> </w:t>
      </w:r>
      <w:proofErr w:type="spellStart"/>
      <w:r>
        <w:t>relationship</w:t>
      </w:r>
      <w:proofErr w:type="spellEnd"/>
      <w:r>
        <w:t xml:space="preserve"> </w:t>
      </w:r>
      <w:proofErr w:type="spellStart"/>
      <w:r>
        <w:t>lines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correctly</w:t>
      </w:r>
      <w:proofErr w:type="spellEnd"/>
      <w:r>
        <w:t xml:space="preserve"> </w:t>
      </w:r>
      <w:proofErr w:type="spellStart"/>
      <w:r>
        <w:t>label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relationship</w:t>
      </w:r>
      <w:proofErr w:type="spellEnd"/>
      <w:r>
        <w:t xml:space="preserve"> in </w:t>
      </w:r>
      <w:proofErr w:type="spellStart"/>
      <w:r>
        <w:t>both</w:t>
      </w:r>
      <w:proofErr w:type="spellEnd"/>
      <w:r>
        <w:t xml:space="preserve"> </w:t>
      </w:r>
      <w:proofErr w:type="spellStart"/>
      <w:r>
        <w:t>directions</w:t>
      </w:r>
      <w:proofErr w:type="spellEnd"/>
      <w:r>
        <w:t>. Indicate non-</w:t>
      </w:r>
      <w:proofErr w:type="spellStart"/>
      <w:r>
        <w:t>transferability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appropriate</w:t>
      </w:r>
      <w:proofErr w:type="spellEnd"/>
      <w:r>
        <w:t xml:space="preserve">.  </w:t>
      </w:r>
    </w:p>
    <w:p w:rsidR="00A7049C" w:rsidRDefault="00E22B97">
      <w:pPr>
        <w:spacing w:line="259" w:lineRule="auto"/>
        <w:ind w:left="0" w:firstLine="0"/>
      </w:pPr>
      <w:r>
        <w:t xml:space="preserve"> </w:t>
      </w:r>
    </w:p>
    <w:p w:rsidR="00A7049C" w:rsidRDefault="00E22B97">
      <w:pPr>
        <w:numPr>
          <w:ilvl w:val="0"/>
          <w:numId w:val="3"/>
        </w:numPr>
        <w:ind w:right="711" w:hanging="360"/>
      </w:pPr>
      <w:proofErr w:type="spellStart"/>
      <w:r>
        <w:t>Each</w:t>
      </w:r>
      <w:proofErr w:type="spellEnd"/>
      <w:r>
        <w:t xml:space="preserve"> </w:t>
      </w:r>
      <w:proofErr w:type="spellStart"/>
      <w:r>
        <w:t>town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birthplace</w:t>
      </w:r>
      <w:proofErr w:type="spellEnd"/>
      <w:r>
        <w:t xml:space="preserve"> of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.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person</w:t>
      </w:r>
      <w:proofErr w:type="spellEnd"/>
      <w:r>
        <w:t xml:space="preserve"> must </w:t>
      </w:r>
      <w:proofErr w:type="spellStart"/>
      <w:r>
        <w:t>be</w:t>
      </w:r>
      <w:proofErr w:type="spellEnd"/>
      <w:r>
        <w:t xml:space="preserve"> </w:t>
      </w:r>
      <w:proofErr w:type="spellStart"/>
      <w:r>
        <w:t>born</w:t>
      </w:r>
      <w:proofErr w:type="spellEnd"/>
      <w:r>
        <w:t xml:space="preserve"> in </w:t>
      </w:r>
      <w:proofErr w:type="spellStart"/>
      <w:r>
        <w:t>one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town</w:t>
      </w:r>
      <w:proofErr w:type="spellEnd"/>
      <w:r>
        <w:t xml:space="preserve">. </w:t>
      </w:r>
    </w:p>
    <w:p w:rsidR="00A7049C" w:rsidRDefault="00E22B97">
      <w:pPr>
        <w:spacing w:line="259" w:lineRule="auto"/>
        <w:ind w:left="0" w:firstLine="0"/>
      </w:pPr>
      <w:r>
        <w:t xml:space="preserve"> </w:t>
      </w:r>
    </w:p>
    <w:p w:rsidR="00A7049C" w:rsidRDefault="00E22B97">
      <w:pPr>
        <w:numPr>
          <w:ilvl w:val="0"/>
          <w:numId w:val="3"/>
        </w:numPr>
        <w:ind w:right="711" w:hanging="360"/>
      </w:pPr>
      <w:proofErr w:type="spellStart"/>
      <w:r>
        <w:t>Each</w:t>
      </w:r>
      <w:proofErr w:type="spellEnd"/>
      <w:r>
        <w:t xml:space="preserve"> room </w:t>
      </w:r>
      <w:proofErr w:type="spellStart"/>
      <w:r>
        <w:t>may</w:t>
      </w:r>
      <w:proofErr w:type="spellEnd"/>
      <w:r>
        <w:t xml:space="preserve"> </w:t>
      </w:r>
      <w:proofErr w:type="spellStart"/>
      <w:r>
        <w:t>house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or more </w:t>
      </w:r>
      <w:proofErr w:type="spellStart"/>
      <w:r>
        <w:t>guests</w:t>
      </w:r>
      <w:proofErr w:type="spellEnd"/>
      <w:r>
        <w:t xml:space="preserve">.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guest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stay</w:t>
      </w:r>
      <w:proofErr w:type="spellEnd"/>
      <w:r>
        <w:t xml:space="preserve"> in </w:t>
      </w:r>
      <w:proofErr w:type="spellStart"/>
      <w:r>
        <w:t>one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room. </w:t>
      </w:r>
    </w:p>
    <w:p w:rsidR="00A7049C" w:rsidRDefault="00E22B97">
      <w:pPr>
        <w:spacing w:line="259" w:lineRule="auto"/>
        <w:ind w:left="0" w:firstLine="0"/>
      </w:pPr>
      <w:r>
        <w:t xml:space="preserve"> </w:t>
      </w:r>
    </w:p>
    <w:p w:rsidR="00A7049C" w:rsidRDefault="00E22B97">
      <w:pPr>
        <w:numPr>
          <w:ilvl w:val="0"/>
          <w:numId w:val="3"/>
        </w:numPr>
        <w:ind w:right="711" w:hanging="360"/>
      </w:pPr>
      <w:proofErr w:type="spellStart"/>
      <w:r>
        <w:t>Each</w:t>
      </w:r>
      <w:proofErr w:type="spellEnd"/>
      <w:r>
        <w:t xml:space="preserve"> </w:t>
      </w:r>
      <w:proofErr w:type="spellStart"/>
      <w:r>
        <w:t>employee</w:t>
      </w:r>
      <w:proofErr w:type="spellEnd"/>
      <w:r>
        <w:t xml:space="preserve"> must </w:t>
      </w:r>
      <w:proofErr w:type="spellStart"/>
      <w:r>
        <w:t>work</w:t>
      </w:r>
      <w:proofErr w:type="spellEnd"/>
      <w:r>
        <w:t xml:space="preserve"> for </w:t>
      </w:r>
      <w:proofErr w:type="spellStart"/>
      <w:r>
        <w:t>one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department</w:t>
      </w:r>
      <w:proofErr w:type="spellEnd"/>
      <w:r>
        <w:t xml:space="preserve">.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department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or more </w:t>
      </w:r>
      <w:proofErr w:type="spellStart"/>
      <w:r>
        <w:t>employees</w:t>
      </w:r>
      <w:proofErr w:type="spellEnd"/>
      <w:r>
        <w:t xml:space="preserve">. </w:t>
      </w:r>
    </w:p>
    <w:p w:rsidR="00A7049C" w:rsidRDefault="00E22B97">
      <w:pPr>
        <w:spacing w:line="259" w:lineRule="auto"/>
        <w:ind w:left="0" w:firstLine="0"/>
      </w:pPr>
      <w:r>
        <w:t xml:space="preserve"> </w:t>
      </w:r>
    </w:p>
    <w:p w:rsidR="00A7049C" w:rsidRDefault="00E22B97">
      <w:pPr>
        <w:numPr>
          <w:ilvl w:val="0"/>
          <w:numId w:val="3"/>
        </w:numPr>
        <w:ind w:right="711" w:hanging="360"/>
      </w:pPr>
      <w:proofErr w:type="spellStart"/>
      <w:r>
        <w:t>Each</w:t>
      </w:r>
      <w:proofErr w:type="spellEnd"/>
      <w:r>
        <w:t xml:space="preserve"> hotel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host</w:t>
      </w:r>
      <w:proofErr w:type="spellEnd"/>
      <w:r>
        <w:t xml:space="preserve"> of </w:t>
      </w:r>
      <w:proofErr w:type="spellStart"/>
      <w:r>
        <w:t>one</w:t>
      </w:r>
      <w:proofErr w:type="spellEnd"/>
      <w:r>
        <w:t xml:space="preserve"> or more </w:t>
      </w:r>
      <w:proofErr w:type="spellStart"/>
      <w:r>
        <w:t>guests</w:t>
      </w:r>
      <w:proofErr w:type="spellEnd"/>
      <w:r>
        <w:t xml:space="preserve">.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gues</w:t>
      </w:r>
      <w:r>
        <w:t>t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hosted</w:t>
      </w:r>
      <w:proofErr w:type="spellEnd"/>
      <w:r>
        <w:t xml:space="preserve"> in </w:t>
      </w:r>
      <w:proofErr w:type="spellStart"/>
      <w:r>
        <w:t>one</w:t>
      </w:r>
      <w:proofErr w:type="spellEnd"/>
      <w:r>
        <w:t xml:space="preserve"> or more </w:t>
      </w:r>
      <w:proofErr w:type="spellStart"/>
      <w:r>
        <w:t>hotels</w:t>
      </w:r>
      <w:proofErr w:type="spellEnd"/>
      <w:r>
        <w:t xml:space="preserve">. </w:t>
      </w:r>
    </w:p>
    <w:p w:rsidR="00A7049C" w:rsidRDefault="00E22B97">
      <w:pPr>
        <w:spacing w:line="259" w:lineRule="auto"/>
        <w:ind w:left="0" w:firstLine="0"/>
      </w:pPr>
      <w:r>
        <w:t xml:space="preserve"> </w:t>
      </w:r>
    </w:p>
    <w:p w:rsidR="00A7049C" w:rsidRDefault="00E22B97">
      <w:pPr>
        <w:numPr>
          <w:ilvl w:val="0"/>
          <w:numId w:val="3"/>
        </w:numPr>
        <w:ind w:right="711" w:hanging="360"/>
      </w:pPr>
      <w:proofErr w:type="spellStart"/>
      <w:r>
        <w:t>Each</w:t>
      </w:r>
      <w:proofErr w:type="spellEnd"/>
      <w:r>
        <w:t xml:space="preserve"> </w:t>
      </w:r>
      <w:proofErr w:type="spellStart"/>
      <w:r>
        <w:t>message</w:t>
      </w:r>
      <w:proofErr w:type="spellEnd"/>
      <w:r>
        <w:t xml:space="preserve"> must </w:t>
      </w:r>
      <w:proofErr w:type="spellStart"/>
      <w:r>
        <w:t>be</w:t>
      </w:r>
      <w:proofErr w:type="spellEnd"/>
      <w:r>
        <w:t xml:space="preserve"> </w:t>
      </w:r>
      <w:proofErr w:type="spellStart"/>
      <w:r>
        <w:t>addressed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or more </w:t>
      </w:r>
      <w:proofErr w:type="spellStart"/>
      <w:r>
        <w:t>persons</w:t>
      </w:r>
      <w:proofErr w:type="spellEnd"/>
      <w:r>
        <w:t xml:space="preserve">.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person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addressee</w:t>
      </w:r>
      <w:proofErr w:type="spellEnd"/>
      <w:r>
        <w:t xml:space="preserve"> of </w:t>
      </w:r>
      <w:proofErr w:type="spellStart"/>
      <w:r>
        <w:t>one</w:t>
      </w:r>
      <w:proofErr w:type="spellEnd"/>
      <w:r>
        <w:t xml:space="preserve"> or more </w:t>
      </w:r>
      <w:proofErr w:type="spellStart"/>
      <w:r>
        <w:t>messages</w:t>
      </w:r>
      <w:proofErr w:type="spellEnd"/>
      <w:r>
        <w:t xml:space="preserve">. </w:t>
      </w:r>
    </w:p>
    <w:p w:rsidR="00A7049C" w:rsidRDefault="00E22B97">
      <w:pPr>
        <w:spacing w:line="259" w:lineRule="auto"/>
        <w:ind w:left="0" w:firstLine="0"/>
      </w:pPr>
      <w:r>
        <w:t xml:space="preserve"> </w:t>
      </w:r>
    </w:p>
    <w:p w:rsidR="002273DF" w:rsidRDefault="00E22B97" w:rsidP="002273DF">
      <w:pPr>
        <w:numPr>
          <w:ilvl w:val="0"/>
          <w:numId w:val="3"/>
        </w:numPr>
        <w:ind w:right="711" w:hanging="360"/>
      </w:pPr>
      <w:proofErr w:type="spellStart"/>
      <w:r>
        <w:t>Each</w:t>
      </w:r>
      <w:proofErr w:type="spellEnd"/>
      <w:r>
        <w:t xml:space="preserve"> </w:t>
      </w:r>
      <w:proofErr w:type="spellStart"/>
      <w:r>
        <w:t>garment</w:t>
      </w:r>
      <w:proofErr w:type="spellEnd"/>
      <w:r>
        <w:t xml:space="preserve"> must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price. </w:t>
      </w:r>
      <w:proofErr w:type="spellStart"/>
      <w:r>
        <w:t>Each</w:t>
      </w:r>
      <w:proofErr w:type="spellEnd"/>
      <w:r>
        <w:t xml:space="preserve"> price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for </w:t>
      </w:r>
      <w:proofErr w:type="spellStart"/>
      <w:r>
        <w:t>one</w:t>
      </w:r>
      <w:proofErr w:type="spellEnd"/>
      <w:r>
        <w:t xml:space="preserve"> or more </w:t>
      </w:r>
      <w:proofErr w:type="spellStart"/>
      <w:r>
        <w:t>garments</w:t>
      </w:r>
      <w:proofErr w:type="spellEnd"/>
      <w:r>
        <w:t>.</w:t>
      </w:r>
    </w:p>
    <w:p w:rsidR="002273DF" w:rsidRDefault="002273DF" w:rsidP="002273DF">
      <w:pPr>
        <w:pStyle w:val="Listparagraf"/>
      </w:pPr>
    </w:p>
    <w:p w:rsidR="00A7049C" w:rsidRDefault="00E22B97" w:rsidP="002273DF">
      <w:pPr>
        <w:numPr>
          <w:ilvl w:val="0"/>
          <w:numId w:val="3"/>
        </w:numPr>
        <w:ind w:right="711" w:hanging="360"/>
      </w:pPr>
      <w:proofErr w:type="spellStart"/>
      <w:r>
        <w:t>Each</w:t>
      </w:r>
      <w:proofErr w:type="spellEnd"/>
      <w:r>
        <w:t xml:space="preserve"> </w:t>
      </w:r>
      <w:proofErr w:type="spellStart"/>
      <w:r>
        <w:t>airline</w:t>
      </w:r>
      <w:proofErr w:type="spellEnd"/>
      <w:r>
        <w:t xml:space="preserve"> </w:t>
      </w:r>
      <w:proofErr w:type="spellStart"/>
      <w:r>
        <w:t>coupon</w:t>
      </w:r>
      <w:proofErr w:type="spellEnd"/>
      <w:r>
        <w:t xml:space="preserve"> must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for </w:t>
      </w:r>
      <w:proofErr w:type="spellStart"/>
      <w:r>
        <w:t>one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destination</w:t>
      </w:r>
      <w:proofErr w:type="spellEnd"/>
      <w:r>
        <w:t xml:space="preserve">.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destination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visited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or more </w:t>
      </w:r>
      <w:proofErr w:type="spellStart"/>
      <w:r>
        <w:t>coupons</w:t>
      </w:r>
      <w:proofErr w:type="spellEnd"/>
      <w:r>
        <w:t xml:space="preserve">. </w:t>
      </w:r>
    </w:p>
    <w:p w:rsidR="00A7049C" w:rsidRDefault="00E22B97">
      <w:pPr>
        <w:spacing w:line="259" w:lineRule="auto"/>
        <w:ind w:left="0" w:firstLine="0"/>
      </w:pPr>
      <w:r>
        <w:t xml:space="preserve"> </w:t>
      </w:r>
    </w:p>
    <w:p w:rsidR="00A7049C" w:rsidRDefault="00E22B97">
      <w:pPr>
        <w:numPr>
          <w:ilvl w:val="0"/>
          <w:numId w:val="3"/>
        </w:numPr>
        <w:ind w:right="711" w:hanging="360"/>
      </w:pPr>
      <w:proofErr w:type="spellStart"/>
      <w:r>
        <w:t>Each</w:t>
      </w:r>
      <w:proofErr w:type="spellEnd"/>
      <w:r>
        <w:t xml:space="preserve"> automobile must </w:t>
      </w:r>
      <w:proofErr w:type="spellStart"/>
      <w:r>
        <w:t>use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tire</w:t>
      </w:r>
      <w:proofErr w:type="spellEnd"/>
      <w:r>
        <w:t xml:space="preserve"> </w:t>
      </w:r>
      <w:proofErr w:type="spellStart"/>
      <w:r>
        <w:t>size</w:t>
      </w:r>
      <w:proofErr w:type="spellEnd"/>
      <w:r>
        <w:t xml:space="preserve">.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tire</w:t>
      </w:r>
      <w:proofErr w:type="spellEnd"/>
      <w:r>
        <w:t xml:space="preserve"> </w:t>
      </w:r>
      <w:proofErr w:type="spellStart"/>
      <w:r>
        <w:t>size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or more </w:t>
      </w:r>
      <w:proofErr w:type="spellStart"/>
      <w:r>
        <w:t>automobiles</w:t>
      </w:r>
      <w:proofErr w:type="spellEnd"/>
      <w:r>
        <w:t xml:space="preserve">. </w:t>
      </w:r>
    </w:p>
    <w:p w:rsidR="00A7049C" w:rsidRDefault="00E22B97">
      <w:pPr>
        <w:spacing w:line="259" w:lineRule="auto"/>
        <w:ind w:left="0" w:firstLine="0"/>
      </w:pPr>
      <w:r>
        <w:t xml:space="preserve"> </w:t>
      </w:r>
    </w:p>
    <w:p w:rsidR="00A7049C" w:rsidRDefault="00E22B97">
      <w:pPr>
        <w:numPr>
          <w:ilvl w:val="0"/>
          <w:numId w:val="3"/>
        </w:numPr>
        <w:ind w:right="711" w:hanging="360"/>
      </w:pPr>
      <w:proofErr w:type="spellStart"/>
      <w:r>
        <w:t>Each</w:t>
      </w:r>
      <w:proofErr w:type="spellEnd"/>
      <w:r>
        <w:t xml:space="preserve"> </w:t>
      </w:r>
      <w:proofErr w:type="spellStart"/>
      <w:r>
        <w:t>child</w:t>
      </w:r>
      <w:proofErr w:type="spellEnd"/>
      <w:r>
        <w:t xml:space="preserve"> must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mother</w:t>
      </w:r>
      <w:proofErr w:type="spellEnd"/>
      <w:r>
        <w:t xml:space="preserve">.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mother</w:t>
      </w:r>
      <w:proofErr w:type="spellEnd"/>
      <w:r>
        <w:t xml:space="preserve"> must </w:t>
      </w:r>
      <w:proofErr w:type="spellStart"/>
      <w:r>
        <w:t>be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parent</w:t>
      </w:r>
      <w:proofErr w:type="spellEnd"/>
      <w:r>
        <w:t xml:space="preserve"> of </w:t>
      </w:r>
      <w:proofErr w:type="spellStart"/>
      <w:r>
        <w:t>one</w:t>
      </w:r>
      <w:proofErr w:type="spellEnd"/>
      <w:r>
        <w:t xml:space="preserve"> or more </w:t>
      </w:r>
      <w:proofErr w:type="spellStart"/>
      <w:r>
        <w:t>children</w:t>
      </w:r>
      <w:proofErr w:type="spellEnd"/>
      <w:r>
        <w:t xml:space="preserve">. </w:t>
      </w:r>
    </w:p>
    <w:p w:rsidR="00A7049C" w:rsidRDefault="00E22B97">
      <w:pPr>
        <w:spacing w:line="259" w:lineRule="auto"/>
        <w:ind w:left="0" w:firstLine="0"/>
      </w:pPr>
      <w:r>
        <w:t xml:space="preserve"> </w:t>
      </w:r>
    </w:p>
    <w:p w:rsidR="00A7049C" w:rsidRDefault="00E22B97">
      <w:pPr>
        <w:numPr>
          <w:ilvl w:val="0"/>
          <w:numId w:val="3"/>
        </w:numPr>
        <w:ind w:right="711" w:hanging="360"/>
      </w:pPr>
      <w:proofErr w:type="spellStart"/>
      <w:r>
        <w:t>Each</w:t>
      </w:r>
      <w:proofErr w:type="spellEnd"/>
      <w:r>
        <w:t xml:space="preserve"> </w:t>
      </w:r>
      <w:proofErr w:type="spellStart"/>
      <w:r>
        <w:t>person</w:t>
      </w:r>
      <w:proofErr w:type="spellEnd"/>
      <w:r>
        <w:t xml:space="preserve"> must </w:t>
      </w:r>
      <w:proofErr w:type="spellStart"/>
      <w:r>
        <w:t>be</w:t>
      </w:r>
      <w:proofErr w:type="spellEnd"/>
      <w:r>
        <w:t xml:space="preserve"> of </w:t>
      </w:r>
      <w:proofErr w:type="spellStart"/>
      <w:r>
        <w:t>one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blood</w:t>
      </w:r>
      <w:proofErr w:type="spellEnd"/>
      <w:r>
        <w:t xml:space="preserve"> </w:t>
      </w:r>
      <w:proofErr w:type="spellStart"/>
      <w:r>
        <w:t>type</w:t>
      </w:r>
      <w:proofErr w:type="spellEnd"/>
      <w:r>
        <w:t xml:space="preserve">.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blood</w:t>
      </w:r>
      <w:proofErr w:type="spellEnd"/>
      <w:r>
        <w:t xml:space="preserve"> </w:t>
      </w:r>
      <w:proofErr w:type="spellStart"/>
      <w:r>
        <w:t>type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classify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or more </w:t>
      </w:r>
      <w:proofErr w:type="spellStart"/>
      <w:r>
        <w:t>persons</w:t>
      </w:r>
      <w:proofErr w:type="spellEnd"/>
      <w:r>
        <w:t xml:space="preserve">. </w:t>
      </w:r>
    </w:p>
    <w:p w:rsidR="00A7049C" w:rsidRDefault="00E22B97">
      <w:pPr>
        <w:spacing w:line="259" w:lineRule="auto"/>
        <w:ind w:left="0" w:firstLine="0"/>
      </w:pPr>
      <w:r>
        <w:t xml:space="preserve"> </w:t>
      </w:r>
    </w:p>
    <w:p w:rsidR="00A7049C" w:rsidRDefault="00E22B97">
      <w:pPr>
        <w:numPr>
          <w:ilvl w:val="0"/>
          <w:numId w:val="3"/>
        </w:numPr>
        <w:ind w:right="711" w:hanging="360"/>
      </w:pPr>
      <w:r>
        <w:t xml:space="preserve">A </w:t>
      </w:r>
      <w:proofErr w:type="spellStart"/>
      <w:r>
        <w:t>person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on </w:t>
      </w:r>
      <w:proofErr w:type="spellStart"/>
      <w:r>
        <w:t>one</w:t>
      </w:r>
      <w:proofErr w:type="spellEnd"/>
      <w:r>
        <w:t xml:space="preserve"> or more </w:t>
      </w:r>
      <w:proofErr w:type="spellStart"/>
      <w:r>
        <w:t>junk</w:t>
      </w:r>
      <w:proofErr w:type="spellEnd"/>
      <w:r>
        <w:t xml:space="preserve">-mail </w:t>
      </w:r>
      <w:proofErr w:type="spellStart"/>
      <w:r>
        <w:t>lists</w:t>
      </w:r>
      <w:proofErr w:type="spellEnd"/>
      <w:r>
        <w:t xml:space="preserve">.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junk</w:t>
      </w:r>
      <w:proofErr w:type="spellEnd"/>
      <w:r>
        <w:t xml:space="preserve"> </w:t>
      </w:r>
      <w:proofErr w:type="spellStart"/>
      <w:r>
        <w:t>list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contain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or more </w:t>
      </w:r>
      <w:proofErr w:type="spellStart"/>
      <w:r>
        <w:t>persons</w:t>
      </w:r>
      <w:proofErr w:type="spellEnd"/>
      <w:r>
        <w:t xml:space="preserve">. </w:t>
      </w:r>
    </w:p>
    <w:p w:rsidR="00A7049C" w:rsidRDefault="00E22B97">
      <w:pPr>
        <w:spacing w:line="259" w:lineRule="auto"/>
        <w:ind w:left="0" w:firstLine="0"/>
      </w:pPr>
      <w:r>
        <w:t xml:space="preserve"> </w:t>
      </w:r>
    </w:p>
    <w:p w:rsidR="00A7049C" w:rsidRDefault="00E22B97">
      <w:pPr>
        <w:numPr>
          <w:ilvl w:val="0"/>
          <w:numId w:val="3"/>
        </w:numPr>
        <w:ind w:right="711" w:hanging="360"/>
      </w:pPr>
      <w:proofErr w:type="spellStart"/>
      <w:r>
        <w:t>Each</w:t>
      </w:r>
      <w:proofErr w:type="spellEnd"/>
      <w:r>
        <w:t xml:space="preserve"> student </w:t>
      </w:r>
      <w:proofErr w:type="spellStart"/>
      <w:r>
        <w:t>may</w:t>
      </w:r>
      <w:proofErr w:type="spellEnd"/>
      <w:r>
        <w:t xml:space="preserve"> </w:t>
      </w:r>
      <w:proofErr w:type="spellStart"/>
      <w:r>
        <w:t>learn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or more </w:t>
      </w:r>
      <w:proofErr w:type="spellStart"/>
      <w:r>
        <w:t>teachers</w:t>
      </w:r>
      <w:proofErr w:type="spellEnd"/>
      <w:r>
        <w:t xml:space="preserve">. </w:t>
      </w:r>
      <w:proofErr w:type="spellStart"/>
      <w:r>
        <w:t>Ea</w:t>
      </w:r>
      <w:r>
        <w:t>ch</w:t>
      </w:r>
      <w:proofErr w:type="spellEnd"/>
      <w:r>
        <w:t xml:space="preserve"> </w:t>
      </w:r>
      <w:proofErr w:type="spellStart"/>
      <w:r>
        <w:t>teacher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educate </w:t>
      </w:r>
      <w:proofErr w:type="spellStart"/>
      <w:r>
        <w:t>one</w:t>
      </w:r>
      <w:proofErr w:type="spellEnd"/>
      <w:r>
        <w:t xml:space="preserve"> or more </w:t>
      </w:r>
      <w:proofErr w:type="spellStart"/>
      <w:r>
        <w:t>students</w:t>
      </w:r>
      <w:proofErr w:type="spellEnd"/>
      <w:r>
        <w:t xml:space="preserve">. </w:t>
      </w:r>
    </w:p>
    <w:p w:rsidR="00A7049C" w:rsidRDefault="00E22B97">
      <w:pPr>
        <w:spacing w:line="259" w:lineRule="auto"/>
        <w:ind w:left="0" w:firstLine="0"/>
      </w:pPr>
      <w:r>
        <w:t xml:space="preserve"> </w:t>
      </w:r>
    </w:p>
    <w:p w:rsidR="00A7049C" w:rsidRDefault="00E22B97">
      <w:pPr>
        <w:numPr>
          <w:ilvl w:val="0"/>
          <w:numId w:val="3"/>
        </w:numPr>
        <w:ind w:right="711" w:hanging="360"/>
      </w:pPr>
      <w:proofErr w:type="spellStart"/>
      <w:r>
        <w:t>Each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attended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or more </w:t>
      </w:r>
      <w:proofErr w:type="spellStart"/>
      <w:r>
        <w:t>honor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.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honor</w:t>
      </w:r>
      <w:proofErr w:type="spellEnd"/>
      <w:r>
        <w:t xml:space="preserve"> student must </w:t>
      </w:r>
      <w:proofErr w:type="spellStart"/>
      <w:r>
        <w:t>attend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. </w:t>
      </w:r>
    </w:p>
    <w:p w:rsidR="00A7049C" w:rsidRDefault="00E22B97">
      <w:pPr>
        <w:spacing w:line="259" w:lineRule="auto"/>
        <w:ind w:left="0" w:firstLine="0"/>
      </w:pPr>
      <w:r>
        <w:t xml:space="preserve"> </w:t>
      </w:r>
    </w:p>
    <w:p w:rsidR="00A7049C" w:rsidRDefault="00E22B97" w:rsidP="00315890">
      <w:pPr>
        <w:numPr>
          <w:ilvl w:val="0"/>
          <w:numId w:val="3"/>
        </w:numPr>
        <w:spacing w:after="5957" w:line="259" w:lineRule="auto"/>
        <w:ind w:left="0" w:right="719" w:firstLine="0"/>
        <w:jc w:val="center"/>
      </w:pPr>
      <w:proofErr w:type="spellStart"/>
      <w:r>
        <w:t>Each</w:t>
      </w:r>
      <w:proofErr w:type="spellEnd"/>
      <w:r>
        <w:t xml:space="preserve"> </w:t>
      </w:r>
      <w:proofErr w:type="spellStart"/>
      <w:r>
        <w:t>fingerprint</w:t>
      </w:r>
      <w:proofErr w:type="spellEnd"/>
      <w:r>
        <w:t xml:space="preserve"> must </w:t>
      </w:r>
      <w:proofErr w:type="spellStart"/>
      <w:r>
        <w:t>belong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person</w:t>
      </w:r>
      <w:proofErr w:type="spellEnd"/>
      <w:r>
        <w:t xml:space="preserve">.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person</w:t>
      </w:r>
      <w:proofErr w:type="spellEnd"/>
      <w:r>
        <w:t xml:space="preserve"> must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onl</w:t>
      </w:r>
      <w:r>
        <w:t>y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fingerprint</w:t>
      </w:r>
      <w:proofErr w:type="spellEnd"/>
      <w:r>
        <w:t xml:space="preserve">. </w:t>
      </w:r>
    </w:p>
    <w:sectPr w:rsidR="00A7049C" w:rsidSect="00E22B97">
      <w:pgSz w:w="12240" w:h="15840"/>
      <w:pgMar w:top="720" w:right="720" w:bottom="720" w:left="72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E5EB2"/>
    <w:multiLevelType w:val="hybridMultilevel"/>
    <w:tmpl w:val="47F29824"/>
    <w:lvl w:ilvl="0" w:tplc="199A7718">
      <w:start w:val="1"/>
      <w:numFmt w:val="decimal"/>
      <w:lvlText w:val="%1.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B445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7616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7A8D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1A11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78E9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E212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601E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6A6038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13A74CB"/>
    <w:multiLevelType w:val="hybridMultilevel"/>
    <w:tmpl w:val="E4007604"/>
    <w:lvl w:ilvl="0" w:tplc="D35E33A0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680F5E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DE0B4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D4F7F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749A1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D0D20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C6899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0E97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AA472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79B153A"/>
    <w:multiLevelType w:val="hybridMultilevel"/>
    <w:tmpl w:val="0E485D3C"/>
    <w:lvl w:ilvl="0" w:tplc="260CF85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2689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86462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DAF0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CBC76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AAF8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0629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FA0E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E8EA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94F6920"/>
    <w:multiLevelType w:val="hybridMultilevel"/>
    <w:tmpl w:val="5CA46668"/>
    <w:lvl w:ilvl="0" w:tplc="333270A6">
      <w:start w:val="1"/>
      <w:numFmt w:val="lowerLetter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86A43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7CA9F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6274D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020A7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C0673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F2F2C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10B35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C0774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49C"/>
    <w:rsid w:val="000720B1"/>
    <w:rsid w:val="002273DF"/>
    <w:rsid w:val="00A7049C"/>
    <w:rsid w:val="00E2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C95378-3460-4EA7-842C-15A03A4BD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9" w:lineRule="auto"/>
      <w:ind w:left="730" w:hanging="370"/>
    </w:pPr>
    <w:rPr>
      <w:rFonts w:ascii="Times New Roman" w:eastAsia="Times New Roman" w:hAnsi="Times New Roman" w:cs="Times New Roman"/>
      <w:color w:val="000000"/>
      <w:sz w:val="24"/>
    </w:rPr>
  </w:style>
  <w:style w:type="paragraph" w:styleId="Titlu1">
    <w:name w:val="heading 1"/>
    <w:next w:val="Normal"/>
    <w:link w:val="Titlu1Caracter"/>
    <w:uiPriority w:val="9"/>
    <w:unhideWhenUsed/>
    <w:qFormat/>
    <w:rsid w:val="000720B1"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273DF"/>
    <w:pPr>
      <w:ind w:left="720"/>
      <w:contextualSpacing/>
    </w:pPr>
  </w:style>
  <w:style w:type="character" w:customStyle="1" w:styleId="Titlu1Caracter">
    <w:name w:val="Titlu 1 Caracter"/>
    <w:basedOn w:val="Fontdeparagrafimplicit"/>
    <w:link w:val="Titlu1"/>
    <w:uiPriority w:val="9"/>
    <w:rsid w:val="000720B1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477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Microsoft Word - dd_s05_l01_try.doc</vt:lpstr>
    </vt:vector>
  </TitlesOfParts>
  <Company>Unitate Scolara</Company>
  <LinksUpToDate>false</LinksUpToDate>
  <CharactersWithSpaces>3242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dd_s05_l01_try.doc</dc:title>
  <dc:subject/>
  <dc:creator>cnewman</dc:creator>
  <cp:keywords/>
  <cp:lastModifiedBy>Iulia</cp:lastModifiedBy>
  <cp:revision>4</cp:revision>
  <dcterms:created xsi:type="dcterms:W3CDTF">2014-10-07T19:51:00Z</dcterms:created>
  <dcterms:modified xsi:type="dcterms:W3CDTF">2014-10-07T19:54:00Z</dcterms:modified>
</cp:coreProperties>
</file>